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607" w:rsidRPr="007E707B" w:rsidRDefault="000E0607" w:rsidP="000E0607">
      <w:pPr>
        <w:spacing w:line="600" w:lineRule="exact"/>
        <w:rPr>
          <w:rFonts w:ascii="黑体" w:eastAsia="黑体"/>
          <w:sz w:val="32"/>
          <w:szCs w:val="32"/>
        </w:rPr>
      </w:pPr>
      <w:r w:rsidRPr="007E707B">
        <w:rPr>
          <w:rFonts w:ascii="黑体" w:eastAsia="黑体" w:hint="eastAsia"/>
          <w:sz w:val="32"/>
          <w:szCs w:val="32"/>
        </w:rPr>
        <w:t>附件</w:t>
      </w:r>
      <w:r w:rsidR="001D444C">
        <w:rPr>
          <w:rFonts w:ascii="黑体" w:eastAsia="黑体" w:hint="eastAsia"/>
          <w:sz w:val="32"/>
          <w:szCs w:val="32"/>
        </w:rPr>
        <w:t>2</w:t>
      </w:r>
      <w:bookmarkStart w:id="0" w:name="_GoBack"/>
      <w:bookmarkEnd w:id="0"/>
    </w:p>
    <w:p w:rsidR="00A15EB1" w:rsidRPr="00BD7569" w:rsidRDefault="00A15EB1" w:rsidP="00A15EB1">
      <w:pPr>
        <w:pStyle w:val="1"/>
        <w:spacing w:before="0" w:beforeAutospacing="0" w:after="0" w:afterAutospacing="0" w:line="620" w:lineRule="exact"/>
        <w:ind w:leftChars="-1" w:left="-2"/>
        <w:jc w:val="center"/>
        <w:rPr>
          <w:rFonts w:ascii="宋体" w:eastAsia="宋体" w:hAnsi="宋体" w:cs="Times New Roman"/>
          <w:b/>
          <w:bCs/>
          <w:sz w:val="44"/>
          <w:szCs w:val="44"/>
        </w:rPr>
      </w:pPr>
      <w:r w:rsidRPr="00BD7569">
        <w:rPr>
          <w:rFonts w:ascii="宋体" w:eastAsia="宋体" w:hAnsi="宋体" w:cs="宋体" w:hint="eastAsia"/>
          <w:b/>
          <w:bCs/>
          <w:sz w:val="44"/>
          <w:szCs w:val="44"/>
        </w:rPr>
        <w:t>中国科学院研究生社会调查资助专项</w:t>
      </w:r>
    </w:p>
    <w:p w:rsidR="000E0607" w:rsidRPr="007E707B" w:rsidRDefault="00A15EB1" w:rsidP="00A15EB1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 w:rsidRPr="00BD7569">
        <w:rPr>
          <w:rFonts w:ascii="宋体" w:hAnsi="宋体" w:cs="宋体"/>
          <w:b/>
          <w:bCs/>
          <w:sz w:val="44"/>
          <w:szCs w:val="44"/>
        </w:rPr>
        <w:t>201</w:t>
      </w:r>
      <w:r>
        <w:rPr>
          <w:rFonts w:ascii="宋体" w:hAnsi="宋体" w:cs="宋体" w:hint="eastAsia"/>
          <w:b/>
          <w:bCs/>
          <w:sz w:val="44"/>
          <w:szCs w:val="44"/>
        </w:rPr>
        <w:t>3</w:t>
      </w:r>
      <w:r w:rsidRPr="00BD7569">
        <w:rPr>
          <w:rFonts w:ascii="宋体" w:hAnsi="宋体" w:cs="宋体" w:hint="eastAsia"/>
          <w:b/>
          <w:bCs/>
          <w:sz w:val="44"/>
          <w:szCs w:val="44"/>
        </w:rPr>
        <w:t>年度第</w:t>
      </w:r>
      <w:r>
        <w:rPr>
          <w:rFonts w:ascii="宋体" w:hAnsi="宋体" w:cs="宋体" w:hint="eastAsia"/>
          <w:b/>
          <w:bCs/>
          <w:sz w:val="44"/>
          <w:szCs w:val="44"/>
        </w:rPr>
        <w:t>二</w:t>
      </w:r>
      <w:r w:rsidRPr="00BD7569">
        <w:rPr>
          <w:rFonts w:ascii="宋体" w:hAnsi="宋体" w:cs="宋体" w:hint="eastAsia"/>
          <w:b/>
          <w:bCs/>
          <w:sz w:val="44"/>
          <w:szCs w:val="44"/>
        </w:rPr>
        <w:t>批</w:t>
      </w:r>
      <w:r>
        <w:rPr>
          <w:rFonts w:ascii="宋体" w:hAnsi="宋体" w:cs="宋体" w:hint="eastAsia"/>
          <w:b/>
          <w:bCs/>
          <w:sz w:val="44"/>
          <w:szCs w:val="44"/>
        </w:rPr>
        <w:t>中期</w:t>
      </w:r>
      <w:r w:rsidRPr="00BD7569">
        <w:rPr>
          <w:rFonts w:ascii="宋体" w:hAnsi="宋体" w:cs="宋体" w:hint="eastAsia"/>
          <w:b/>
          <w:bCs/>
          <w:sz w:val="44"/>
          <w:szCs w:val="44"/>
        </w:rPr>
        <w:t>评审结果</w:t>
      </w:r>
    </w:p>
    <w:p w:rsidR="000E0607" w:rsidRPr="007E707B" w:rsidRDefault="000E0607" w:rsidP="000E0607">
      <w:pPr>
        <w:spacing w:line="600" w:lineRule="exact"/>
      </w:pPr>
    </w:p>
    <w:tbl>
      <w:tblPr>
        <w:tblW w:w="9214" w:type="dxa"/>
        <w:jc w:val="center"/>
        <w:tblLook w:val="04A0" w:firstRow="1" w:lastRow="0" w:firstColumn="1" w:lastColumn="0" w:noHBand="0" w:noVBand="1"/>
      </w:tblPr>
      <w:tblGrid>
        <w:gridCol w:w="568"/>
        <w:gridCol w:w="2013"/>
        <w:gridCol w:w="963"/>
        <w:gridCol w:w="4536"/>
        <w:gridCol w:w="1134"/>
      </w:tblGrid>
      <w:tr w:rsidR="000E0607" w:rsidRPr="007E707B" w:rsidTr="00B5608C">
        <w:trPr>
          <w:trHeight w:val="624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607" w:rsidRPr="007E707B" w:rsidRDefault="000E0607" w:rsidP="00B5608C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</w:rPr>
            </w:pPr>
            <w:r w:rsidRPr="007E707B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607" w:rsidRPr="007E707B" w:rsidRDefault="000E0607" w:rsidP="00B5608C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</w:rPr>
            </w:pPr>
            <w:r w:rsidRPr="007E707B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</w:rPr>
              <w:t>负责人单位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607" w:rsidRPr="007E707B" w:rsidRDefault="000E0607" w:rsidP="00B5608C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</w:rPr>
            </w:pPr>
            <w:r w:rsidRPr="007E707B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E0607" w:rsidRPr="007E707B" w:rsidRDefault="000E0607" w:rsidP="00B5608C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</w:rPr>
            </w:pPr>
            <w:r w:rsidRPr="007E707B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</w:rPr>
              <w:t>项 目 名 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607" w:rsidRPr="007E707B" w:rsidRDefault="007E707B" w:rsidP="007E707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7E707B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</w:rPr>
              <w:t>中期评选结果</w:t>
            </w:r>
          </w:p>
        </w:tc>
      </w:tr>
      <w:tr w:rsidR="000E0607" w:rsidRPr="007E707B" w:rsidTr="00B5608C">
        <w:trPr>
          <w:trHeight w:val="52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607" w:rsidRPr="007E707B" w:rsidRDefault="000E0607" w:rsidP="000E0607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607" w:rsidRPr="007E707B" w:rsidRDefault="000E0607" w:rsidP="000E0607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607" w:rsidRPr="007E707B" w:rsidRDefault="000E0607" w:rsidP="000E0607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0607" w:rsidRPr="007E707B" w:rsidRDefault="000E0607" w:rsidP="000E0607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607" w:rsidRPr="007E707B" w:rsidRDefault="000E0607" w:rsidP="000E0607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BB0F77" w:rsidRPr="007E707B" w:rsidTr="00B5608C">
        <w:trPr>
          <w:trHeight w:val="61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0F77" w:rsidRPr="007E707B" w:rsidRDefault="00BB0F77" w:rsidP="000E0607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6"/>
                <w:szCs w:val="26"/>
              </w:rPr>
            </w:pPr>
            <w:r w:rsidRPr="007E707B">
              <w:rPr>
                <w:rFonts w:ascii="华文仿宋" w:eastAsia="华文仿宋" w:hAnsi="华文仿宋" w:cs="宋体" w:hint="eastAsia"/>
                <w:b/>
                <w:bCs/>
                <w:kern w:val="0"/>
                <w:sz w:val="26"/>
                <w:szCs w:val="26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0F77" w:rsidRPr="007E707B" w:rsidRDefault="00BB0F77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海洋研究所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0F77" w:rsidRPr="007E707B" w:rsidRDefault="00BB0F77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张  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B0F77" w:rsidRPr="007E707B" w:rsidRDefault="00BB0F77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沂蒙山革命老区红色旅游发展情况的调查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F77" w:rsidRPr="007E707B" w:rsidRDefault="00F020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 w:rsidR="00BB0F77" w:rsidRPr="007E707B" w:rsidTr="008B4ECE">
        <w:trPr>
          <w:trHeight w:val="91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0F77" w:rsidRPr="007E707B" w:rsidRDefault="00BB0F77" w:rsidP="000E0607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6"/>
                <w:szCs w:val="26"/>
              </w:rPr>
            </w:pPr>
            <w:r w:rsidRPr="007E707B">
              <w:rPr>
                <w:rFonts w:ascii="华文仿宋" w:eastAsia="华文仿宋" w:hAnsi="华文仿宋" w:cs="宋体" w:hint="eastAsia"/>
                <w:b/>
                <w:bCs/>
                <w:kern w:val="0"/>
                <w:sz w:val="26"/>
                <w:szCs w:val="26"/>
              </w:rPr>
              <w:t>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0F77" w:rsidRPr="007E707B" w:rsidRDefault="00BB0F77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海洋研究所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0F77" w:rsidRPr="007E707B" w:rsidRDefault="00BB0F77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曲长凤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B0F77" w:rsidRPr="007E707B" w:rsidRDefault="00BB0F77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山东省海滩垃圾调查及教育宣传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F77" w:rsidRPr="007E707B" w:rsidRDefault="00F020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 w:rsidR="00BB0F77" w:rsidRPr="007E707B" w:rsidTr="00B5608C">
        <w:trPr>
          <w:trHeight w:val="61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0F77" w:rsidRPr="007E707B" w:rsidRDefault="00BB0F77" w:rsidP="000E0607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6"/>
                <w:szCs w:val="26"/>
              </w:rPr>
            </w:pPr>
            <w:r w:rsidRPr="007E707B">
              <w:rPr>
                <w:rFonts w:ascii="华文仿宋" w:eastAsia="华文仿宋" w:hAnsi="华文仿宋" w:cs="宋体" w:hint="eastAsia"/>
                <w:b/>
                <w:bCs/>
                <w:kern w:val="0"/>
                <w:sz w:val="26"/>
                <w:szCs w:val="26"/>
              </w:rPr>
              <w:t>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0F77" w:rsidRPr="007E707B" w:rsidRDefault="00BB0F77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东北地理与农业生态研究所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0F77" w:rsidRPr="007E707B" w:rsidRDefault="00BB0F77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朱晓艳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B0F77" w:rsidRPr="007E707B" w:rsidRDefault="00BB0F77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三江平原湿地保护“公众参与”意识调查研究——以洪河农场为例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F77" w:rsidRPr="007E707B" w:rsidRDefault="00F02013" w:rsidP="007E70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 w:rsidR="00BB0F77" w:rsidRPr="007E707B" w:rsidTr="00B5608C">
        <w:trPr>
          <w:trHeight w:val="61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0F77" w:rsidRPr="007E707B" w:rsidRDefault="00BB0F77" w:rsidP="000E0607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6"/>
                <w:szCs w:val="26"/>
              </w:rPr>
            </w:pPr>
            <w:r w:rsidRPr="007E707B">
              <w:rPr>
                <w:rFonts w:ascii="华文仿宋" w:eastAsia="华文仿宋" w:hAnsi="华文仿宋" w:cs="宋体" w:hint="eastAsia"/>
                <w:b/>
                <w:bCs/>
                <w:kern w:val="0"/>
                <w:sz w:val="26"/>
                <w:szCs w:val="26"/>
              </w:rPr>
              <w:t>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0F77" w:rsidRPr="007E707B" w:rsidRDefault="00BB0F77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烟台海岸带研究所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0F77" w:rsidRPr="007E707B" w:rsidRDefault="00BB0F77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王新秀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B0F77" w:rsidRPr="007E707B" w:rsidRDefault="00BB0F77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山东省烟台市苹果产业化发展现状调查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F77" w:rsidRPr="007E707B" w:rsidRDefault="00F020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 w:rsidR="00BB0F77" w:rsidRPr="007E707B" w:rsidTr="00B5608C">
        <w:trPr>
          <w:trHeight w:val="76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0F77" w:rsidRPr="007E707B" w:rsidRDefault="00BB0F77" w:rsidP="000E0607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6"/>
                <w:szCs w:val="26"/>
              </w:rPr>
            </w:pPr>
            <w:r w:rsidRPr="007E707B">
              <w:rPr>
                <w:rFonts w:ascii="华文仿宋" w:eastAsia="华文仿宋" w:hAnsi="华文仿宋" w:cs="宋体" w:hint="eastAsia"/>
                <w:b/>
                <w:bCs/>
                <w:kern w:val="0"/>
                <w:sz w:val="26"/>
                <w:szCs w:val="26"/>
              </w:rPr>
              <w:t>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0F77" w:rsidRPr="007E707B" w:rsidRDefault="00BB0F77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烟台海岸带研究所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0F77" w:rsidRPr="007E707B" w:rsidRDefault="00BB0F77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于德良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B0F77" w:rsidRPr="007E707B" w:rsidRDefault="00BB0F77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烟台市农村养老方式、养老机构运营、资金筹措情况调查—以海阳市为例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F77" w:rsidRPr="007E707B" w:rsidRDefault="00F020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 w:rsidR="00BB0F77" w:rsidRPr="007E707B" w:rsidTr="00B5608C">
        <w:trPr>
          <w:trHeight w:val="75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0F77" w:rsidRPr="007E707B" w:rsidRDefault="00BB0F77" w:rsidP="000E0607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6"/>
                <w:szCs w:val="26"/>
              </w:rPr>
            </w:pPr>
            <w:r w:rsidRPr="007E707B">
              <w:rPr>
                <w:rFonts w:ascii="华文仿宋" w:eastAsia="华文仿宋" w:hAnsi="华文仿宋" w:cs="宋体" w:hint="eastAsia"/>
                <w:b/>
                <w:bCs/>
                <w:kern w:val="0"/>
                <w:sz w:val="26"/>
                <w:szCs w:val="26"/>
              </w:rPr>
              <w:t>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0F77" w:rsidRPr="007E707B" w:rsidRDefault="00BB0F77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南海海洋研究所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0F77" w:rsidRPr="007E707B" w:rsidRDefault="00BB0F77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刘松林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B0F77" w:rsidRPr="007E707B" w:rsidRDefault="00BB0F77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广东省阳江市渔民转业现状调查及原因分析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F77" w:rsidRPr="007E707B" w:rsidRDefault="00F020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 w:rsidR="00BB0F77" w:rsidRPr="007E707B" w:rsidTr="00B5608C">
        <w:trPr>
          <w:trHeight w:val="69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0F77" w:rsidRPr="007E707B" w:rsidRDefault="00BB0F77" w:rsidP="000E0607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6"/>
                <w:szCs w:val="26"/>
              </w:rPr>
            </w:pPr>
            <w:r w:rsidRPr="007E707B">
              <w:rPr>
                <w:rFonts w:ascii="华文仿宋" w:eastAsia="华文仿宋" w:hAnsi="华文仿宋" w:cs="宋体" w:hint="eastAsia"/>
                <w:b/>
                <w:bCs/>
                <w:kern w:val="0"/>
                <w:sz w:val="26"/>
                <w:szCs w:val="26"/>
              </w:rPr>
              <w:t>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0F77" w:rsidRPr="007E707B" w:rsidRDefault="00BB0F77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武汉病毒研究所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0F77" w:rsidRPr="007E707B" w:rsidRDefault="00BB0F77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刘孝云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B0F77" w:rsidRPr="007E707B" w:rsidRDefault="00BB0F77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重庆山区支教效果调查——支教对当地学生及教育质量影响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F77" w:rsidRPr="007E707B" w:rsidRDefault="00F020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 w:rsidR="00BB0F77" w:rsidRPr="007E707B" w:rsidTr="00B5608C">
        <w:trPr>
          <w:trHeight w:val="69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0F77" w:rsidRPr="007E707B" w:rsidRDefault="00BB0F77" w:rsidP="000E0607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6"/>
                <w:szCs w:val="26"/>
              </w:rPr>
            </w:pPr>
            <w:r w:rsidRPr="007E707B">
              <w:rPr>
                <w:rFonts w:ascii="华文仿宋" w:eastAsia="华文仿宋" w:hAnsi="华文仿宋" w:cs="宋体" w:hint="eastAsia"/>
                <w:b/>
                <w:bCs/>
                <w:kern w:val="0"/>
                <w:sz w:val="26"/>
                <w:szCs w:val="26"/>
              </w:rPr>
              <w:t>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0F77" w:rsidRPr="007E707B" w:rsidRDefault="00BB0F77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成都文献情报中心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0F77" w:rsidRPr="007E707B" w:rsidRDefault="00BB0F77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李灵慧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B0F77" w:rsidRPr="007E707B" w:rsidRDefault="00BB0F77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数字媒体时代报刊亭经营情况调查研究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F77" w:rsidRPr="007E707B" w:rsidRDefault="00BB68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 w:rsidR="00BB0F77" w:rsidRPr="007E707B" w:rsidTr="00B5608C">
        <w:trPr>
          <w:trHeight w:val="9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0F77" w:rsidRPr="007E707B" w:rsidRDefault="00BB0F77" w:rsidP="000E0607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6"/>
                <w:szCs w:val="26"/>
              </w:rPr>
            </w:pPr>
            <w:r w:rsidRPr="007E707B">
              <w:rPr>
                <w:rFonts w:ascii="华文仿宋" w:eastAsia="华文仿宋" w:hAnsi="华文仿宋" w:cs="宋体" w:hint="eastAsia"/>
                <w:b/>
                <w:bCs/>
                <w:kern w:val="0"/>
                <w:sz w:val="26"/>
                <w:szCs w:val="26"/>
              </w:rPr>
              <w:t>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0F77" w:rsidRPr="007E707B" w:rsidRDefault="00BB0F77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成都山地所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0F77" w:rsidRPr="007E707B" w:rsidRDefault="00BB0F77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王彬俨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B0F77" w:rsidRPr="007E707B" w:rsidRDefault="00BB0F77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三峡库区传统水土保持技术面临的新问题——以重庆忠县为例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F77" w:rsidRPr="007E707B" w:rsidRDefault="00F020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 w:rsidR="00BB0F77" w:rsidRPr="007E707B" w:rsidTr="00B5608C">
        <w:trPr>
          <w:trHeight w:val="69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0F77" w:rsidRPr="007E707B" w:rsidRDefault="00BB0F77" w:rsidP="000E0607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6"/>
                <w:szCs w:val="26"/>
              </w:rPr>
            </w:pPr>
            <w:r w:rsidRPr="007E707B">
              <w:rPr>
                <w:rFonts w:ascii="华文仿宋" w:eastAsia="华文仿宋" w:hAnsi="华文仿宋" w:cs="宋体" w:hint="eastAsia"/>
                <w:b/>
                <w:bCs/>
                <w:kern w:val="0"/>
                <w:sz w:val="26"/>
                <w:szCs w:val="26"/>
              </w:rPr>
              <w:t>10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0F77" w:rsidRPr="007E707B" w:rsidRDefault="00BB0F77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生态环境研究中心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0F77" w:rsidRPr="007E707B" w:rsidRDefault="00BB0F77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杨  阳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B0F77" w:rsidRPr="007E707B" w:rsidRDefault="00BB0F77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煤化工基地区受损景观和生态风险及当地民众对其认知情况的调查——以陕西省长武县为例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F77" w:rsidRPr="007E707B" w:rsidRDefault="00BB68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 w:rsidR="00BB0F77" w:rsidRPr="007E707B" w:rsidTr="00BC4790">
        <w:trPr>
          <w:trHeight w:val="91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0F77" w:rsidRPr="007E707B" w:rsidRDefault="00BB0F77" w:rsidP="000E0607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6"/>
                <w:szCs w:val="26"/>
              </w:rPr>
            </w:pPr>
            <w:r w:rsidRPr="007E707B">
              <w:rPr>
                <w:rFonts w:ascii="华文仿宋" w:eastAsia="华文仿宋" w:hAnsi="华文仿宋" w:cs="宋体" w:hint="eastAsia"/>
                <w:b/>
                <w:bCs/>
                <w:kern w:val="0"/>
                <w:sz w:val="26"/>
                <w:szCs w:val="26"/>
              </w:rPr>
              <w:t>11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0F77" w:rsidRPr="007E707B" w:rsidRDefault="00BB0F77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空间科学与应用研究中心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0F77" w:rsidRPr="007E707B" w:rsidRDefault="00BB0F77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柳志鹏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B0F77" w:rsidRPr="007E707B" w:rsidRDefault="00BB0F77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青海果洛地区冬虫夏草过度开采对生态和经济的影响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0F77" w:rsidRPr="007E707B" w:rsidRDefault="00F020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 w:rsidR="00BC4790" w:rsidRPr="007E707B" w:rsidTr="0095396C">
        <w:trPr>
          <w:trHeight w:val="76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790" w:rsidRPr="007E707B" w:rsidRDefault="00BC4790" w:rsidP="000E0607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6"/>
                <w:szCs w:val="26"/>
              </w:rPr>
            </w:pPr>
            <w:r w:rsidRPr="007E707B">
              <w:rPr>
                <w:rFonts w:ascii="华文仿宋" w:eastAsia="华文仿宋" w:hAnsi="华文仿宋" w:cs="宋体" w:hint="eastAsia"/>
                <w:b/>
                <w:bCs/>
                <w:kern w:val="0"/>
                <w:sz w:val="26"/>
                <w:szCs w:val="26"/>
              </w:rPr>
              <w:t>12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790" w:rsidRPr="007E707B" w:rsidRDefault="00BC4790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广州能源研究所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790" w:rsidRPr="007E707B" w:rsidRDefault="00BC4790" w:rsidP="00BC4790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邵振华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C4790" w:rsidRPr="007E707B" w:rsidRDefault="00BC4790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广州市城市生活垃圾焚烧处理方式的推广调查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790" w:rsidRPr="007E707B" w:rsidRDefault="00F020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 w:rsidR="00BC4790" w:rsidRPr="007E707B" w:rsidTr="0095396C">
        <w:trPr>
          <w:trHeight w:val="69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790" w:rsidRPr="007E707B" w:rsidRDefault="00BC4790" w:rsidP="000E0607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6"/>
                <w:szCs w:val="26"/>
              </w:rPr>
            </w:pPr>
            <w:r w:rsidRPr="007E707B">
              <w:rPr>
                <w:rFonts w:ascii="华文仿宋" w:eastAsia="华文仿宋" w:hAnsi="华文仿宋" w:cs="宋体" w:hint="eastAsia"/>
                <w:b/>
                <w:bCs/>
                <w:kern w:val="0"/>
                <w:sz w:val="26"/>
                <w:szCs w:val="26"/>
              </w:rPr>
              <w:t>13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790" w:rsidRPr="007E707B" w:rsidRDefault="00BC4790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重庆绿色智能技术研究院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790" w:rsidRPr="007E707B" w:rsidRDefault="00BC4790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韩  君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C4790" w:rsidRPr="007E707B" w:rsidRDefault="00BC4790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重庆市周边废弃电镀工业园农田土壤重金属污染调查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790" w:rsidRPr="007E707B" w:rsidRDefault="00F020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 w:rsidR="00BC4790" w:rsidRPr="007E707B" w:rsidTr="0095396C">
        <w:trPr>
          <w:trHeight w:val="76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790" w:rsidRPr="007E707B" w:rsidRDefault="00BC4790" w:rsidP="000E0607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6"/>
                <w:szCs w:val="26"/>
              </w:rPr>
            </w:pPr>
            <w:r w:rsidRPr="007E707B">
              <w:rPr>
                <w:rFonts w:ascii="华文仿宋" w:eastAsia="华文仿宋" w:hAnsi="华文仿宋" w:cs="宋体" w:hint="eastAsia"/>
                <w:b/>
                <w:bCs/>
                <w:kern w:val="0"/>
                <w:sz w:val="26"/>
                <w:szCs w:val="26"/>
              </w:rPr>
              <w:lastRenderedPageBreak/>
              <w:t>14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790" w:rsidRPr="007E707B" w:rsidRDefault="00BC4790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高能物理研究所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790" w:rsidRPr="007E707B" w:rsidRDefault="00BC4790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汪舟杰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C4790" w:rsidRPr="007E707B" w:rsidRDefault="00BC4790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超导产业发展状况调研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790" w:rsidRPr="007E707B" w:rsidRDefault="00F020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取消</w:t>
            </w:r>
          </w:p>
        </w:tc>
      </w:tr>
      <w:tr w:rsidR="00BC4790" w:rsidRPr="007E707B" w:rsidTr="00B5608C">
        <w:trPr>
          <w:trHeight w:val="69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790" w:rsidRPr="007E707B" w:rsidRDefault="00BC4790" w:rsidP="000E0607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6"/>
                <w:szCs w:val="26"/>
              </w:rPr>
            </w:pPr>
            <w:r w:rsidRPr="007E707B">
              <w:rPr>
                <w:rFonts w:ascii="华文仿宋" w:eastAsia="华文仿宋" w:hAnsi="华文仿宋" w:cs="宋体" w:hint="eastAsia"/>
                <w:b/>
                <w:bCs/>
                <w:kern w:val="0"/>
                <w:sz w:val="26"/>
                <w:szCs w:val="26"/>
              </w:rPr>
              <w:t>15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790" w:rsidRPr="007E707B" w:rsidRDefault="00BC4790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昆明植物研究所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790" w:rsidRPr="007E707B" w:rsidRDefault="00BC4790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耿彦飞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C4790" w:rsidRPr="007E707B" w:rsidRDefault="00BC4790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白地纳西族传统东巴文化传承现状调查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790" w:rsidRPr="007E707B" w:rsidRDefault="00F020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 w:rsidR="00BC4790" w:rsidRPr="007E707B" w:rsidTr="00B5608C">
        <w:trPr>
          <w:trHeight w:val="76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790" w:rsidRPr="007E707B" w:rsidRDefault="00BC4790" w:rsidP="000E0607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6"/>
                <w:szCs w:val="26"/>
              </w:rPr>
            </w:pPr>
            <w:r w:rsidRPr="007E707B">
              <w:rPr>
                <w:rFonts w:ascii="华文仿宋" w:eastAsia="华文仿宋" w:hAnsi="华文仿宋" w:cs="宋体" w:hint="eastAsia"/>
                <w:b/>
                <w:bCs/>
                <w:kern w:val="0"/>
                <w:sz w:val="26"/>
                <w:szCs w:val="26"/>
              </w:rPr>
              <w:t>16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790" w:rsidRPr="007E707B" w:rsidRDefault="00BC4790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紫金山天文台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790" w:rsidRPr="007E707B" w:rsidRDefault="00BC4790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鹿  瑶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C4790" w:rsidRPr="007E707B" w:rsidRDefault="00BC4790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湘赣黔革命老区“红色旅游”文化对当地经济生活影响的现状调查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790" w:rsidRPr="007E707B" w:rsidRDefault="00BB68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 w:rsidR="00BC4790" w:rsidRPr="007E707B" w:rsidTr="00B5608C">
        <w:trPr>
          <w:trHeight w:val="78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790" w:rsidRPr="007E707B" w:rsidRDefault="00BC4790" w:rsidP="000E0607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6"/>
                <w:szCs w:val="26"/>
              </w:rPr>
            </w:pPr>
            <w:r w:rsidRPr="007E707B">
              <w:rPr>
                <w:rFonts w:ascii="华文仿宋" w:eastAsia="华文仿宋" w:hAnsi="华文仿宋" w:cs="宋体" w:hint="eastAsia"/>
                <w:b/>
                <w:bCs/>
                <w:kern w:val="0"/>
                <w:sz w:val="26"/>
                <w:szCs w:val="26"/>
              </w:rPr>
              <w:t>17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790" w:rsidRPr="007E707B" w:rsidRDefault="00BC4790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成都生物研究所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790" w:rsidRPr="007E707B" w:rsidRDefault="00BC4790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孙棣棣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C4790" w:rsidRPr="007E707B" w:rsidRDefault="00BC4790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四川理县婚嫁礼俗非物质文化遗产调查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790" w:rsidRPr="007E707B" w:rsidRDefault="00F020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 w:rsidR="00BC4790" w:rsidRPr="007E707B" w:rsidTr="00B5608C">
        <w:trPr>
          <w:trHeight w:val="76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790" w:rsidRPr="007E707B" w:rsidRDefault="00BC4790" w:rsidP="000E0607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6"/>
                <w:szCs w:val="26"/>
              </w:rPr>
            </w:pPr>
            <w:r w:rsidRPr="007E707B">
              <w:rPr>
                <w:rFonts w:ascii="华文仿宋" w:eastAsia="华文仿宋" w:hAnsi="华文仿宋" w:cs="宋体" w:hint="eastAsia"/>
                <w:b/>
                <w:bCs/>
                <w:kern w:val="0"/>
                <w:sz w:val="26"/>
                <w:szCs w:val="26"/>
              </w:rPr>
              <w:t>18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790" w:rsidRPr="007E707B" w:rsidRDefault="00BC4790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新疆生态与地理研究所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790" w:rsidRPr="007E707B" w:rsidRDefault="00BC4790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王昭国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C4790" w:rsidRPr="007E707B" w:rsidRDefault="00BC4790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遗产地社区对外力的响应研究-“新疆天山”世界自然遗产对琼库什台国家历史文化名村的影响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790" w:rsidRPr="007E707B" w:rsidRDefault="00F020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 w:rsidR="00BC4790" w:rsidRPr="007E707B" w:rsidTr="00B5608C">
        <w:trPr>
          <w:trHeight w:val="69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790" w:rsidRPr="007E707B" w:rsidRDefault="00BC4790" w:rsidP="000E0607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6"/>
                <w:szCs w:val="26"/>
              </w:rPr>
            </w:pPr>
            <w:r w:rsidRPr="007E707B">
              <w:rPr>
                <w:rFonts w:ascii="华文仿宋" w:eastAsia="华文仿宋" w:hAnsi="华文仿宋" w:cs="宋体" w:hint="eastAsia"/>
                <w:b/>
                <w:bCs/>
                <w:kern w:val="0"/>
                <w:sz w:val="26"/>
                <w:szCs w:val="26"/>
              </w:rPr>
              <w:t>19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790" w:rsidRPr="007E707B" w:rsidRDefault="00BC4790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上海技术物理研究所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790" w:rsidRPr="007E707B" w:rsidRDefault="00BC4790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谭  伟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C4790" w:rsidRPr="007E707B" w:rsidRDefault="00BC4790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南水北调中线工程水源地水质及移民安置情况的调查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790" w:rsidRPr="007E707B" w:rsidRDefault="00F020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 w:rsidR="00BC4790" w:rsidRPr="007E707B" w:rsidTr="00B5608C">
        <w:trPr>
          <w:trHeight w:val="69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790" w:rsidRPr="007E707B" w:rsidRDefault="00BC4790" w:rsidP="000E0607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6"/>
                <w:szCs w:val="26"/>
              </w:rPr>
            </w:pPr>
            <w:r w:rsidRPr="007E707B">
              <w:rPr>
                <w:rFonts w:ascii="华文仿宋" w:eastAsia="华文仿宋" w:hAnsi="华文仿宋" w:cs="宋体" w:hint="eastAsia"/>
                <w:b/>
                <w:bCs/>
                <w:kern w:val="0"/>
                <w:sz w:val="26"/>
                <w:szCs w:val="26"/>
              </w:rPr>
              <w:t>20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4790" w:rsidRPr="007E707B" w:rsidRDefault="00BC4790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遥感与数字地球研究所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790" w:rsidRPr="007E707B" w:rsidRDefault="00BC4790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刘  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C4790" w:rsidRPr="007E707B" w:rsidRDefault="00BC4790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北京市沙尘暴与呼吸道疾病感染的关联性调查研究——基于遥感方法与实践调查相结合的方式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790" w:rsidRPr="007E707B" w:rsidRDefault="00BB68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 w:rsidR="00BC4790" w:rsidRPr="007E707B" w:rsidTr="00B5608C">
        <w:trPr>
          <w:trHeight w:val="69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790" w:rsidRPr="007E707B" w:rsidRDefault="00BC4790" w:rsidP="000E0607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6"/>
                <w:szCs w:val="26"/>
              </w:rPr>
            </w:pPr>
            <w:r w:rsidRPr="007E707B">
              <w:rPr>
                <w:rFonts w:ascii="华文仿宋" w:eastAsia="华文仿宋" w:hAnsi="华文仿宋" w:cs="宋体" w:hint="eastAsia"/>
                <w:b/>
                <w:bCs/>
                <w:kern w:val="0"/>
                <w:sz w:val="26"/>
                <w:szCs w:val="26"/>
              </w:rPr>
              <w:t>21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790" w:rsidRPr="007E707B" w:rsidRDefault="00BC4790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青岛生物能源与过程研究所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790" w:rsidRPr="007E707B" w:rsidRDefault="00BC4790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徐环斐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C4790" w:rsidRPr="007E707B" w:rsidRDefault="00BC4790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胶南新农村文化旅游产业发展调查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790" w:rsidRPr="007E707B" w:rsidRDefault="00F020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 w:rsidR="00BC4790" w:rsidRPr="001B6330" w:rsidTr="00B5608C">
        <w:trPr>
          <w:trHeight w:val="7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790" w:rsidRPr="007E707B" w:rsidRDefault="00BC4790" w:rsidP="000E0607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6"/>
                <w:szCs w:val="26"/>
              </w:rPr>
            </w:pPr>
            <w:r w:rsidRPr="007E707B">
              <w:rPr>
                <w:rFonts w:ascii="华文仿宋" w:eastAsia="华文仿宋" w:hAnsi="华文仿宋" w:cs="宋体" w:hint="eastAsia"/>
                <w:b/>
                <w:bCs/>
                <w:kern w:val="0"/>
                <w:sz w:val="26"/>
                <w:szCs w:val="26"/>
              </w:rPr>
              <w:t>22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790" w:rsidRPr="007E707B" w:rsidRDefault="00BC4790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电工研究所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4790" w:rsidRPr="007E707B" w:rsidRDefault="00BC4790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赵雅洁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C4790" w:rsidRPr="007E707B" w:rsidRDefault="00BC4790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7E707B">
              <w:rPr>
                <w:rFonts w:ascii="仿宋" w:eastAsia="仿宋" w:hAnsi="仿宋" w:hint="eastAsia"/>
                <w:color w:val="000000"/>
              </w:rPr>
              <w:t>大学生短期支教活动对贫困区学生的正负面影响调研——以甘肃省贫困区为例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790" w:rsidRPr="007E707B" w:rsidRDefault="00F020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</w:tbl>
    <w:p w:rsidR="000E0607" w:rsidRPr="0017706B" w:rsidRDefault="000E0607" w:rsidP="000E0607">
      <w:pPr>
        <w:pStyle w:val="1"/>
        <w:spacing w:before="0" w:beforeAutospacing="0" w:after="0" w:afterAutospacing="0" w:line="360" w:lineRule="auto"/>
        <w:jc w:val="both"/>
        <w:rPr>
          <w:rFonts w:ascii="仿宋_GB2312" w:eastAsia="仿宋_GB2312" w:hAnsi="Times New Roman"/>
          <w:kern w:val="2"/>
          <w:sz w:val="32"/>
          <w:szCs w:val="32"/>
        </w:rPr>
      </w:pPr>
    </w:p>
    <w:p w:rsidR="000E0607" w:rsidRDefault="000E0607"/>
    <w:sectPr w:rsidR="000E0607" w:rsidSect="00091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50B" w:rsidRDefault="0000350B" w:rsidP="0000350B">
      <w:r>
        <w:separator/>
      </w:r>
    </w:p>
  </w:endnote>
  <w:endnote w:type="continuationSeparator" w:id="0">
    <w:p w:rsidR="0000350B" w:rsidRDefault="0000350B" w:rsidP="00003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50B" w:rsidRDefault="0000350B" w:rsidP="0000350B">
      <w:r>
        <w:separator/>
      </w:r>
    </w:p>
  </w:footnote>
  <w:footnote w:type="continuationSeparator" w:id="0">
    <w:p w:rsidR="0000350B" w:rsidRDefault="0000350B" w:rsidP="00003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0607"/>
    <w:rsid w:val="0000350B"/>
    <w:rsid w:val="0002628C"/>
    <w:rsid w:val="00074E83"/>
    <w:rsid w:val="0008291B"/>
    <w:rsid w:val="000915A8"/>
    <w:rsid w:val="000A020E"/>
    <w:rsid w:val="000A4F97"/>
    <w:rsid w:val="000E0607"/>
    <w:rsid w:val="00193862"/>
    <w:rsid w:val="001B0327"/>
    <w:rsid w:val="001B658B"/>
    <w:rsid w:val="001D444C"/>
    <w:rsid w:val="001E278A"/>
    <w:rsid w:val="00240CE4"/>
    <w:rsid w:val="0025211A"/>
    <w:rsid w:val="00271261"/>
    <w:rsid w:val="00282346"/>
    <w:rsid w:val="002B6E8E"/>
    <w:rsid w:val="00302AFE"/>
    <w:rsid w:val="003C4B93"/>
    <w:rsid w:val="003F5F7C"/>
    <w:rsid w:val="00403BC5"/>
    <w:rsid w:val="00442582"/>
    <w:rsid w:val="00464EB1"/>
    <w:rsid w:val="004974E7"/>
    <w:rsid w:val="004B7C6A"/>
    <w:rsid w:val="004C525F"/>
    <w:rsid w:val="00646037"/>
    <w:rsid w:val="00646C4A"/>
    <w:rsid w:val="006C0D2D"/>
    <w:rsid w:val="007010E0"/>
    <w:rsid w:val="00717356"/>
    <w:rsid w:val="00720CE6"/>
    <w:rsid w:val="007E707B"/>
    <w:rsid w:val="00822714"/>
    <w:rsid w:val="00884D51"/>
    <w:rsid w:val="008B4ECE"/>
    <w:rsid w:val="0095396C"/>
    <w:rsid w:val="009A4C0A"/>
    <w:rsid w:val="009E16E0"/>
    <w:rsid w:val="009F3EE6"/>
    <w:rsid w:val="00A10EDF"/>
    <w:rsid w:val="00A12BD5"/>
    <w:rsid w:val="00A15EB1"/>
    <w:rsid w:val="00A16E5B"/>
    <w:rsid w:val="00A336BE"/>
    <w:rsid w:val="00A67256"/>
    <w:rsid w:val="00A969C8"/>
    <w:rsid w:val="00B003A1"/>
    <w:rsid w:val="00B37A97"/>
    <w:rsid w:val="00B47FCF"/>
    <w:rsid w:val="00B5608C"/>
    <w:rsid w:val="00BB0F77"/>
    <w:rsid w:val="00BB683E"/>
    <w:rsid w:val="00BC4790"/>
    <w:rsid w:val="00C16185"/>
    <w:rsid w:val="00C4186F"/>
    <w:rsid w:val="00C86D66"/>
    <w:rsid w:val="00CC5168"/>
    <w:rsid w:val="00CE2A4B"/>
    <w:rsid w:val="00D21223"/>
    <w:rsid w:val="00D212C3"/>
    <w:rsid w:val="00D828E9"/>
    <w:rsid w:val="00DB369D"/>
    <w:rsid w:val="00DD6600"/>
    <w:rsid w:val="00DF427A"/>
    <w:rsid w:val="00E137F5"/>
    <w:rsid w:val="00E2732A"/>
    <w:rsid w:val="00E3462D"/>
    <w:rsid w:val="00E50C2D"/>
    <w:rsid w:val="00E91DFD"/>
    <w:rsid w:val="00EA5A09"/>
    <w:rsid w:val="00EC79BB"/>
    <w:rsid w:val="00ED25CF"/>
    <w:rsid w:val="00EE2378"/>
    <w:rsid w:val="00F02013"/>
    <w:rsid w:val="00F03B81"/>
    <w:rsid w:val="00F674DC"/>
    <w:rsid w:val="00FA72FB"/>
    <w:rsid w:val="00FB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2C864106-9825-482A-9AB6-2722D157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6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普通(网站)1"/>
    <w:basedOn w:val="a"/>
    <w:rsid w:val="000E0607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3">
    <w:name w:val="header"/>
    <w:basedOn w:val="a"/>
    <w:link w:val="Char"/>
    <w:unhideWhenUsed/>
    <w:rsid w:val="000035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0350B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0035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0350B"/>
    <w:rPr>
      <w:kern w:val="2"/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2B6E8E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2B6E8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FB1F39-E742-46BF-AB52-D767E7599A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2FC9B-938D-4968-9CDB-9041BDDA1A12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F095114-5720-4B9D-AC0C-305E7B4B0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159</Words>
  <Characters>907</Characters>
  <Application>Microsoft Office Word</Application>
  <DocSecurity>0</DocSecurity>
  <Lines>7</Lines>
  <Paragraphs>2</Paragraphs>
  <ScaleCrop>false</ScaleCrop>
  <Company>中国科学院大学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葛维娜</dc:creator>
  <cp:keywords/>
  <cp:lastModifiedBy>郑丽萍</cp:lastModifiedBy>
  <cp:revision>20</cp:revision>
  <cp:lastPrinted>2015-01-26T09:02:00Z</cp:lastPrinted>
  <dcterms:created xsi:type="dcterms:W3CDTF">2014-11-21T07:37:00Z</dcterms:created>
  <dcterms:modified xsi:type="dcterms:W3CDTF">2015-01-27T02:14:00Z</dcterms:modified>
</cp:coreProperties>
</file>